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4" w:type="dxa"/>
        <w:tblInd w:w="-612" w:type="dxa"/>
        <w:tblLook w:val="01E0" w:firstRow="1" w:lastRow="1" w:firstColumn="1" w:lastColumn="1" w:noHBand="0" w:noVBand="0"/>
      </w:tblPr>
      <w:tblGrid>
        <w:gridCol w:w="4642"/>
        <w:gridCol w:w="5802"/>
      </w:tblGrid>
      <w:tr w:rsidR="002B4EA3" w:rsidRPr="002B4EA3" w:rsidTr="004A0628">
        <w:trPr>
          <w:trHeight w:val="1219"/>
        </w:trPr>
        <w:tc>
          <w:tcPr>
            <w:tcW w:w="4642" w:type="dxa"/>
            <w:hideMark/>
          </w:tcPr>
          <w:p w:rsidR="002B4EA3" w:rsidRPr="002B4EA3" w:rsidRDefault="002B4EA3" w:rsidP="002B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 w:rsidRPr="002B4EA3">
              <w:rPr>
                <w:rFonts w:ascii="Times New Roman" w:eastAsia="Times New Roman" w:hAnsi="Times New Roman" w:cs="Times New Roman"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UBND QUẬN GÒ VẤP</w:t>
            </w:r>
          </w:p>
          <w:p w:rsidR="002B4EA3" w:rsidRPr="002B4EA3" w:rsidRDefault="002B4EA3" w:rsidP="002B4EA3">
            <w:pPr>
              <w:tabs>
                <w:tab w:val="left" w:pos="3690"/>
              </w:tabs>
              <w:spacing w:after="0"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TRƯỜNG TRUNG HỌC CƠ SỞ</w:t>
            </w:r>
          </w:p>
          <w:p w:rsidR="002B4EA3" w:rsidRPr="002B4EA3" w:rsidRDefault="002B4EA3" w:rsidP="002B4EA3">
            <w:pPr>
              <w:tabs>
                <w:tab w:val="left" w:pos="3690"/>
              </w:tabs>
              <w:spacing w:after="0"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spacing w:val="10"/>
                <w:kern w:val="16"/>
                <w:position w:val="-2"/>
                <w:sz w:val="24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196214</wp:posOffset>
                      </wp:positionV>
                      <wp:extent cx="10858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95pt,15.45pt" to="152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j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fPpf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"/>
                  </w:pict>
                </mc:Fallback>
              </mc:AlternateContent>
            </w:r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HUỲNH VĂN NGHỆ</w:t>
            </w:r>
          </w:p>
          <w:p w:rsidR="002B4EA3" w:rsidRPr="002B4EA3" w:rsidRDefault="002B4EA3" w:rsidP="002B4EA3">
            <w:pPr>
              <w:tabs>
                <w:tab w:val="left" w:pos="3690"/>
              </w:tabs>
              <w:spacing w:after="0"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</w:p>
        </w:tc>
        <w:tc>
          <w:tcPr>
            <w:tcW w:w="5802" w:type="dxa"/>
          </w:tcPr>
          <w:p w:rsidR="002B4EA3" w:rsidRPr="002B4EA3" w:rsidRDefault="002B4EA3" w:rsidP="002B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CỘNG HÒA XÃ HỘI CHỦ NGHĨA VIỆT NAM</w:t>
            </w:r>
          </w:p>
          <w:p w:rsidR="002B4EA3" w:rsidRPr="002B4EA3" w:rsidRDefault="002B4EA3" w:rsidP="002B4EA3">
            <w:pPr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</w:pPr>
            <w:proofErr w:type="spellStart"/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Độc</w:t>
            </w:r>
            <w:proofErr w:type="spellEnd"/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 </w:t>
            </w:r>
            <w:proofErr w:type="spellStart"/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lập</w:t>
            </w:r>
            <w:proofErr w:type="spellEnd"/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- </w:t>
            </w:r>
            <w:proofErr w:type="spellStart"/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Tự</w:t>
            </w:r>
            <w:proofErr w:type="spellEnd"/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 do- </w:t>
            </w:r>
            <w:proofErr w:type="spellStart"/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Hạnh</w:t>
            </w:r>
            <w:proofErr w:type="spellEnd"/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 </w:t>
            </w:r>
            <w:proofErr w:type="spellStart"/>
            <w:r w:rsidRPr="002B4EA3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phúc</w:t>
            </w:r>
            <w:proofErr w:type="spellEnd"/>
          </w:p>
          <w:p w:rsidR="002B4EA3" w:rsidRPr="002B4EA3" w:rsidRDefault="002B4EA3" w:rsidP="002B4EA3">
            <w:pPr>
              <w:spacing w:after="0" w:line="240" w:lineRule="auto"/>
              <w:ind w:right="360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</w:pPr>
          </w:p>
          <w:p w:rsidR="002B4EA3" w:rsidRPr="002B4EA3" w:rsidRDefault="002B4EA3" w:rsidP="002B4EA3">
            <w:pPr>
              <w:spacing w:after="0" w:line="240" w:lineRule="auto"/>
              <w:ind w:right="360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</w:pPr>
            <w:proofErr w:type="spellStart"/>
            <w:r w:rsidRPr="002B4EA3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Gò</w:t>
            </w:r>
            <w:proofErr w:type="spellEnd"/>
            <w:r w:rsidRPr="002B4EA3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</w:t>
            </w:r>
            <w:proofErr w:type="spellStart"/>
            <w:r w:rsidRPr="002B4EA3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Vấp</w:t>
            </w:r>
            <w:proofErr w:type="spellEnd"/>
            <w:r w:rsidRPr="002B4EA3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, </w:t>
            </w:r>
            <w:proofErr w:type="spellStart"/>
            <w:r w:rsidRPr="002B4EA3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ngày</w:t>
            </w:r>
            <w:proofErr w:type="spellEnd"/>
            <w:r w:rsidRPr="002B4EA3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01 </w:t>
            </w:r>
            <w:proofErr w:type="spellStart"/>
            <w:r w:rsidRPr="002B4EA3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tháng</w:t>
            </w:r>
            <w:proofErr w:type="spellEnd"/>
            <w:r w:rsidRPr="002B4EA3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11 </w:t>
            </w:r>
            <w:proofErr w:type="spellStart"/>
            <w:r w:rsidRPr="002B4EA3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năm</w:t>
            </w:r>
            <w:proofErr w:type="spellEnd"/>
            <w:r w:rsidRPr="002B4EA3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2018</w:t>
            </w:r>
          </w:p>
        </w:tc>
      </w:tr>
    </w:tbl>
    <w:p w:rsidR="002B4EA3" w:rsidRPr="002B4EA3" w:rsidRDefault="002B4EA3" w:rsidP="002B4EA3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6"/>
        </w:rPr>
      </w:pPr>
    </w:p>
    <w:p w:rsidR="002B4EA3" w:rsidRPr="002B4EA3" w:rsidRDefault="002B4EA3" w:rsidP="002B4EA3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6"/>
        </w:rPr>
      </w:pPr>
      <w:r w:rsidRPr="002B4EA3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6"/>
        </w:rPr>
        <w:t>KẾ HOẠCH THƯ VIỆN THÁNG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2B4EA3" w:rsidTr="002B4EA3">
        <w:tc>
          <w:tcPr>
            <w:tcW w:w="1668" w:type="dxa"/>
            <w:tcBorders>
              <w:bottom w:val="single" w:sz="4" w:space="0" w:color="auto"/>
            </w:tcBorders>
          </w:tcPr>
          <w:p w:rsidR="002B4EA3" w:rsidRDefault="002B4EA3" w:rsidP="004A0628">
            <w:pPr>
              <w:spacing w:after="120"/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</w:pPr>
          </w:p>
          <w:p w:rsidR="002B4EA3" w:rsidRPr="00AE1552" w:rsidRDefault="002B4EA3" w:rsidP="004A0628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</w:pPr>
            <w:proofErr w:type="spellStart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>Thời</w:t>
            </w:r>
            <w:proofErr w:type="spellEnd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712" w:type="dxa"/>
          </w:tcPr>
          <w:p w:rsidR="002B4EA3" w:rsidRPr="00AE1552" w:rsidRDefault="002B4EA3" w:rsidP="004A0628">
            <w:pPr>
              <w:tabs>
                <w:tab w:val="left" w:pos="285"/>
              </w:tabs>
              <w:spacing w:after="120"/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</w:pPr>
          </w:p>
          <w:p w:rsidR="002B4EA3" w:rsidRPr="00AE1552" w:rsidRDefault="002B4EA3" w:rsidP="004A0628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</w:pPr>
            <w:proofErr w:type="spellStart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>Nội</w:t>
            </w:r>
            <w:proofErr w:type="spellEnd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 xml:space="preserve"> dung </w:t>
            </w:r>
            <w:proofErr w:type="spellStart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>công</w:t>
            </w:r>
            <w:proofErr w:type="spellEnd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3191" w:type="dxa"/>
          </w:tcPr>
          <w:p w:rsidR="002B4EA3" w:rsidRPr="00AE1552" w:rsidRDefault="002B4EA3" w:rsidP="004A0628">
            <w:pPr>
              <w:spacing w:after="120"/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</w:pPr>
          </w:p>
          <w:p w:rsidR="002B4EA3" w:rsidRPr="00AE1552" w:rsidRDefault="002B4EA3" w:rsidP="004A0628">
            <w:pPr>
              <w:spacing w:after="120"/>
              <w:jc w:val="center"/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</w:pPr>
            <w:proofErr w:type="spellStart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>Người</w:t>
            </w:r>
            <w:proofErr w:type="spellEnd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b/>
                <w:spacing w:val="10"/>
                <w:kern w:val="16"/>
                <w:position w:val="-2"/>
                <w:sz w:val="28"/>
                <w:szCs w:val="28"/>
              </w:rPr>
              <w:t>hiện</w:t>
            </w:r>
            <w:proofErr w:type="spellEnd"/>
          </w:p>
        </w:tc>
      </w:tr>
      <w:tr w:rsidR="002B4EA3" w:rsidTr="002B4EA3">
        <w:tc>
          <w:tcPr>
            <w:tcW w:w="1668" w:type="dxa"/>
            <w:tcBorders>
              <w:bottom w:val="nil"/>
            </w:tcBorders>
          </w:tcPr>
          <w:p w:rsidR="002B4EA3" w:rsidRDefault="002B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2B4EA3" w:rsidRPr="004C23EA" w:rsidRDefault="002B4EA3" w:rsidP="00597384">
            <w:pPr>
              <w:spacing w:after="180"/>
              <w:ind w:right="49"/>
              <w:jc w:val="both"/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-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S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ư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u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ầ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m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ư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li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ệ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u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ng</w:t>
            </w:r>
            <w:r w:rsidRPr="004C23EA">
              <w:rPr>
                <w:rFonts w:ascii="Times New Roman" w:eastAsia="Calibri" w:hAnsi="Times New Roman" w:cs="VNI-Times"/>
                <w:spacing w:val="10"/>
                <w:kern w:val="16"/>
                <w:position w:val="-2"/>
                <w:sz w:val="28"/>
                <w:szCs w:val="28"/>
              </w:rPr>
              <w:t>à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y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l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ễ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l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ớ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trong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th</w:t>
            </w:r>
            <w:r w:rsidRPr="004C23EA">
              <w:rPr>
                <w:rFonts w:ascii="Times New Roman" w:eastAsia="Calibri" w:hAnsi="Times New Roman" w:cs="VNI-Times"/>
                <w:spacing w:val="10"/>
                <w:kern w:val="16"/>
                <w:position w:val="-2"/>
                <w:sz w:val="28"/>
                <w:szCs w:val="28"/>
              </w:rPr>
              <w:t>á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ng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11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nh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ư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:</w:t>
            </w:r>
          </w:p>
          <w:p w:rsidR="002B4EA3" w:rsidRPr="004C23EA" w:rsidRDefault="002B4EA3" w:rsidP="00597384">
            <w:pPr>
              <w:spacing w:after="180"/>
              <w:ind w:right="49"/>
              <w:jc w:val="both"/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+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Ngày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nhà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Giáo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Vi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ệ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Nam 20/11</w:t>
            </w:r>
          </w:p>
          <w:p w:rsidR="002B4EA3" w:rsidRPr="004C23EA" w:rsidRDefault="002B4EA3" w:rsidP="00597384">
            <w:pPr>
              <w:spacing w:after="180"/>
              <w:ind w:right="49"/>
              <w:jc w:val="both"/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+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Ngày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kh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ở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i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ngh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ĩ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a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Nam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K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ỳ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23/11</w:t>
            </w:r>
          </w:p>
          <w:p w:rsidR="002B4EA3" w:rsidRPr="00AE1552" w:rsidRDefault="002B4EA3" w:rsidP="00597384">
            <w:pPr>
              <w:spacing w:after="180"/>
              <w:ind w:right="49"/>
              <w:jc w:val="both"/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+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Ngày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thành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l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ậ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p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H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ộ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i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ch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ữ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th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ậ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p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 w:cs="VNI-Times"/>
                <w:spacing w:val="10"/>
                <w:kern w:val="16"/>
                <w:position w:val="-2"/>
                <w:sz w:val="28"/>
                <w:szCs w:val="28"/>
              </w:rPr>
              <w:t>đ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ỏ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Vi</w:t>
            </w:r>
            <w:r w:rsidRPr="004C23EA">
              <w:rPr>
                <w:rFonts w:ascii="Times New Roman" w:eastAsia="Calibri" w:hAnsi="Times New Roman" w:cs="Times New Roman"/>
                <w:spacing w:val="10"/>
                <w:kern w:val="16"/>
                <w:position w:val="-2"/>
                <w:sz w:val="28"/>
                <w:szCs w:val="28"/>
              </w:rPr>
              <w:t>ệ</w:t>
            </w: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Nam</w:t>
            </w:r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23/11</w:t>
            </w:r>
          </w:p>
        </w:tc>
        <w:tc>
          <w:tcPr>
            <w:tcW w:w="3191" w:type="dxa"/>
          </w:tcPr>
          <w:p w:rsidR="002B4EA3" w:rsidRDefault="002B4EA3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</w:p>
          <w:p w:rsidR="002B4EA3" w:rsidRDefault="002B4EA3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</w:p>
          <w:p w:rsidR="002B4EA3" w:rsidRPr="00AE1552" w:rsidRDefault="002B4EA3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</w:p>
        </w:tc>
      </w:tr>
      <w:tr w:rsidR="002B4EA3" w:rsidTr="00C535C6">
        <w:trPr>
          <w:trHeight w:val="1516"/>
        </w:trPr>
        <w:tc>
          <w:tcPr>
            <w:tcW w:w="1668" w:type="dxa"/>
            <w:tcBorders>
              <w:top w:val="nil"/>
              <w:bottom w:val="nil"/>
            </w:tcBorders>
          </w:tcPr>
          <w:p w:rsidR="00DE61BE" w:rsidRDefault="00DE6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E61BE" w:rsidRDefault="00DE6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1BE" w:rsidRDefault="00DE6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EA3" w:rsidRPr="00DE61BE" w:rsidRDefault="002B4EA3" w:rsidP="00C53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2B4EA3" w:rsidRPr="00C67723" w:rsidRDefault="002B4EA3" w:rsidP="00597384">
            <w:pPr>
              <w:spacing w:after="180"/>
              <w:ind w:right="49"/>
              <w:jc w:val="both"/>
              <w:rPr>
                <w:rFonts w:ascii="Times New Roman" w:eastAsia="Calibri" w:hAnsi="Times New Roman"/>
                <w:color w:val="000000"/>
                <w:sz w:val="28"/>
                <w:szCs w:val="26"/>
              </w:rPr>
            </w:pPr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Tổ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chức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trưng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bày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,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giới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thiệu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,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điểm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sách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theo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chủ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đề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: </w:t>
            </w:r>
            <w:proofErr w:type="gram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“ </w:t>
            </w:r>
            <w:proofErr w:type="spellStart"/>
            <w:r w:rsidRPr="00C67723">
              <w:rPr>
                <w:rFonts w:ascii="Times New Roman" w:eastAsia="Calibri" w:hAnsi="Times New Roman"/>
                <w:b/>
                <w:color w:val="000000"/>
                <w:sz w:val="28"/>
                <w:szCs w:val="26"/>
              </w:rPr>
              <w:t>Tôn</w:t>
            </w:r>
            <w:proofErr w:type="spellEnd"/>
            <w:proofErr w:type="gramEnd"/>
            <w:r w:rsidRPr="00C67723">
              <w:rPr>
                <w:rFonts w:ascii="Times New Roman" w:eastAsia="Calibri" w:hAnsi="Times New Roman"/>
                <w:b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b/>
                <w:color w:val="000000"/>
                <w:sz w:val="28"/>
                <w:szCs w:val="26"/>
              </w:rPr>
              <w:t>sư</w:t>
            </w:r>
            <w:proofErr w:type="spellEnd"/>
            <w:r w:rsidRPr="00C67723">
              <w:rPr>
                <w:rFonts w:ascii="Times New Roman" w:eastAsia="Calibri" w:hAnsi="Times New Roman"/>
                <w:b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b/>
                <w:color w:val="000000"/>
                <w:sz w:val="28"/>
                <w:szCs w:val="26"/>
              </w:rPr>
              <w:t>trọng</w:t>
            </w:r>
            <w:proofErr w:type="spellEnd"/>
            <w:r w:rsidRPr="00C67723">
              <w:rPr>
                <w:rFonts w:ascii="Times New Roman" w:eastAsia="Calibri" w:hAnsi="Times New Roman"/>
                <w:b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b/>
                <w:color w:val="000000"/>
                <w:sz w:val="28"/>
                <w:szCs w:val="26"/>
              </w:rPr>
              <w:t>đạo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”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nhân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kỷ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niệm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ngày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Nhà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giáo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>Việt</w:t>
            </w:r>
            <w:proofErr w:type="spellEnd"/>
            <w:r w:rsidRPr="00C67723">
              <w:rPr>
                <w:rFonts w:ascii="Times New Roman" w:eastAsia="Calibri" w:hAnsi="Times New Roman"/>
                <w:color w:val="000000"/>
                <w:sz w:val="28"/>
                <w:szCs w:val="26"/>
              </w:rPr>
              <w:t xml:space="preserve"> Nam 20/11.</w:t>
            </w:r>
          </w:p>
        </w:tc>
        <w:tc>
          <w:tcPr>
            <w:tcW w:w="3191" w:type="dxa"/>
          </w:tcPr>
          <w:p w:rsidR="002B4EA3" w:rsidRPr="00AE1552" w:rsidRDefault="002B4EA3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</w:p>
        </w:tc>
      </w:tr>
      <w:tr w:rsidR="002B4EA3" w:rsidTr="002B4EA3">
        <w:tc>
          <w:tcPr>
            <w:tcW w:w="1668" w:type="dxa"/>
            <w:tcBorders>
              <w:top w:val="nil"/>
              <w:bottom w:val="nil"/>
            </w:tcBorders>
          </w:tcPr>
          <w:p w:rsidR="002B4EA3" w:rsidRDefault="002B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2B4EA3" w:rsidRPr="00AE1552" w:rsidRDefault="002B4EA3" w:rsidP="00597384">
            <w:pPr>
              <w:spacing w:after="180"/>
              <w:ind w:right="4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lọc</w:t>
            </w:r>
            <w:proofErr w:type="spellEnd"/>
          </w:p>
        </w:tc>
        <w:tc>
          <w:tcPr>
            <w:tcW w:w="3191" w:type="dxa"/>
          </w:tcPr>
          <w:p w:rsidR="002B4EA3" w:rsidRPr="00AE1552" w:rsidRDefault="002B4EA3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</w:p>
        </w:tc>
      </w:tr>
      <w:tr w:rsidR="002B4EA3" w:rsidTr="00C535C6">
        <w:tc>
          <w:tcPr>
            <w:tcW w:w="1668" w:type="dxa"/>
            <w:tcBorders>
              <w:top w:val="nil"/>
              <w:bottom w:val="nil"/>
            </w:tcBorders>
          </w:tcPr>
          <w:p w:rsidR="002B4EA3" w:rsidRDefault="00C535C6" w:rsidP="00AE3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E61BE">
              <w:rPr>
                <w:rFonts w:ascii="Times New Roman" w:hAnsi="Times New Roman" w:cs="Times New Roman"/>
                <w:b/>
                <w:sz w:val="28"/>
                <w:szCs w:val="28"/>
              </w:rPr>
              <w:t>11/2018</w:t>
            </w:r>
          </w:p>
        </w:tc>
        <w:tc>
          <w:tcPr>
            <w:tcW w:w="4712" w:type="dxa"/>
          </w:tcPr>
          <w:p w:rsidR="002B4EA3" w:rsidRPr="00AE1552" w:rsidRDefault="002B4EA3" w:rsidP="00597384">
            <w:pPr>
              <w:spacing w:after="180"/>
              <w:ind w:right="49"/>
              <w:jc w:val="both"/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-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Thực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hiện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xử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lí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kĩ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thuật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sách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(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kiểm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tra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và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đánh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số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đăng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ký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vào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sách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),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báo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tài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liệu</w:t>
            </w:r>
            <w:proofErr w:type="spellEnd"/>
            <w:proofErr w:type="gram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.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Tiếp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tục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xây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dựng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và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hoàn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thiện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tủ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sách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giáo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dục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đạo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đức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,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tủ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sách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kĩ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năng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sống</w:t>
            </w:r>
            <w:proofErr w:type="spellEnd"/>
            <w:r w:rsidRPr="00AE1552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...</w:t>
            </w:r>
          </w:p>
        </w:tc>
        <w:tc>
          <w:tcPr>
            <w:tcW w:w="3191" w:type="dxa"/>
          </w:tcPr>
          <w:p w:rsidR="002B4EA3" w:rsidRPr="00AE1552" w:rsidRDefault="002B4EA3" w:rsidP="00597384">
            <w:pPr>
              <w:spacing w:after="180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</w:p>
          <w:p w:rsidR="002B4EA3" w:rsidRPr="00AE1552" w:rsidRDefault="002B4EA3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Thưviện</w:t>
            </w:r>
            <w:proofErr w:type="spellEnd"/>
          </w:p>
          <w:p w:rsidR="002B4EA3" w:rsidRPr="00AE1552" w:rsidRDefault="002B4EA3" w:rsidP="00597384">
            <w:pPr>
              <w:spacing w:after="180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</w:p>
        </w:tc>
      </w:tr>
      <w:tr w:rsidR="002B4EA3" w:rsidTr="00C535C6">
        <w:tc>
          <w:tcPr>
            <w:tcW w:w="1668" w:type="dxa"/>
            <w:tcBorders>
              <w:top w:val="nil"/>
              <w:bottom w:val="nil"/>
            </w:tcBorders>
          </w:tcPr>
          <w:p w:rsidR="002B4EA3" w:rsidRDefault="002B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:rsidR="002B4EA3" w:rsidRPr="004C23EA" w:rsidRDefault="002B4EA3" w:rsidP="00FD103D">
            <w:pPr>
              <w:tabs>
                <w:tab w:val="left" w:pos="4365"/>
              </w:tabs>
              <w:spacing w:after="180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- </w:t>
            </w:r>
            <w:proofErr w:type="spellStart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Thực</w:t>
            </w:r>
            <w:proofErr w:type="spellEnd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hiện</w:t>
            </w:r>
            <w:proofErr w:type="spellEnd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quy</w:t>
            </w:r>
            <w:proofErr w:type="spellEnd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trình</w:t>
            </w:r>
            <w:proofErr w:type="spellEnd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xử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lý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sách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mới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mua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,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nhập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kho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th</w:t>
            </w:r>
            <w:r w:rsidRPr="004C23EA">
              <w:rPr>
                <w:rFonts w:ascii="Times New Roman" w:eastAsia="Calibri" w:hAnsi="Times New Roman" w:hint="eastAsia"/>
                <w:spacing w:val="10"/>
                <w:kern w:val="16"/>
                <w:position w:val="-2"/>
                <w:sz w:val="28"/>
                <w:szCs w:val="28"/>
              </w:rPr>
              <w:t>ư</w:t>
            </w:r>
            <w:proofErr w:type="spellEnd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4C23EA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3191" w:type="dxa"/>
          </w:tcPr>
          <w:p w:rsidR="002B4EA3" w:rsidRPr="00AE1552" w:rsidRDefault="002B4EA3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</w:p>
          <w:p w:rsidR="002B4EA3" w:rsidRPr="00AE1552" w:rsidRDefault="002B4EA3" w:rsidP="00597384">
            <w:pPr>
              <w:spacing w:after="180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</w:p>
        </w:tc>
      </w:tr>
      <w:tr w:rsidR="00DE61BE" w:rsidTr="00C535C6">
        <w:tc>
          <w:tcPr>
            <w:tcW w:w="1668" w:type="dxa"/>
            <w:tcBorders>
              <w:top w:val="nil"/>
              <w:bottom w:val="nil"/>
            </w:tcBorders>
          </w:tcPr>
          <w:p w:rsidR="00DE61BE" w:rsidRDefault="00DE6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  <w:tcBorders>
              <w:top w:val="single" w:sz="4" w:space="0" w:color="auto"/>
            </w:tcBorders>
          </w:tcPr>
          <w:p w:rsidR="00DE61BE" w:rsidRPr="00DE61BE" w:rsidRDefault="00DE61BE" w:rsidP="00DE61BE">
            <w:pPr>
              <w:tabs>
                <w:tab w:val="left" w:pos="4365"/>
              </w:tabs>
              <w:spacing w:after="180"/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DE61BE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cuốn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kỷ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Nam 20/11</w:t>
            </w:r>
          </w:p>
        </w:tc>
        <w:tc>
          <w:tcPr>
            <w:tcW w:w="3191" w:type="dxa"/>
          </w:tcPr>
          <w:p w:rsidR="00DE61BE" w:rsidRPr="00AE1552" w:rsidRDefault="00DE61BE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</w:p>
        </w:tc>
      </w:tr>
      <w:tr w:rsidR="002B4EA3" w:rsidTr="00C535C6">
        <w:tc>
          <w:tcPr>
            <w:tcW w:w="1668" w:type="dxa"/>
            <w:tcBorders>
              <w:top w:val="nil"/>
              <w:bottom w:val="nil"/>
            </w:tcBorders>
          </w:tcPr>
          <w:p w:rsidR="002B4EA3" w:rsidRDefault="002B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:rsidR="002B4EA3" w:rsidRPr="00204A68" w:rsidRDefault="002B4EA3" w:rsidP="00597384">
            <w:pPr>
              <w:tabs>
                <w:tab w:val="left" w:pos="4365"/>
              </w:tabs>
              <w:spacing w:after="180"/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quyên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khai</w:t>
            </w:r>
            <w:proofErr w:type="spellEnd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kế</w:t>
            </w:r>
            <w:proofErr w:type="spellEnd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="00FD103D"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2B4EA3" w:rsidRPr="00AE1552" w:rsidRDefault="002B4EA3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</w:p>
          <w:p w:rsidR="002B4EA3" w:rsidRPr="00AE1552" w:rsidRDefault="002B4EA3" w:rsidP="00597384">
            <w:pPr>
              <w:spacing w:after="180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</w:p>
        </w:tc>
      </w:tr>
      <w:tr w:rsidR="00C535C6" w:rsidTr="00C535C6">
        <w:trPr>
          <w:trHeight w:val="273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35C6" w:rsidRDefault="00C53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6" w:rsidRPr="00AE1552" w:rsidRDefault="00C535C6" w:rsidP="00FD103D">
            <w:pPr>
              <w:spacing w:after="180"/>
              <w:ind w:right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D103D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="00FD103D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="00FD103D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FD10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03D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="00FD10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D103D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="00FD10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03D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="00FD10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103D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D103D">
              <w:rPr>
                <w:rFonts w:ascii="Times New Roman" w:hAnsi="Times New Roman"/>
                <w:sz w:val="28"/>
                <w:szCs w:val="28"/>
              </w:rPr>
              <w:t>g</w:t>
            </w:r>
            <w:r w:rsidRPr="00AE1552">
              <w:rPr>
                <w:rFonts w:ascii="Times New Roman" w:hAnsi="Times New Roman"/>
                <w:sz w:val="28"/>
                <w:szCs w:val="28"/>
              </w:rPr>
              <w:t>iáo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lastRenderedPageBreak/>
              <w:t>phục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 w:rsidRPr="00AE1552">
              <w:rPr>
                <w:rFonts w:ascii="Times New Roman" w:hAnsi="Times New Roman"/>
                <w:sz w:val="28"/>
                <w:szCs w:val="28"/>
              </w:rPr>
              <w:t xml:space="preserve"> I.</w:t>
            </w: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C535C6" w:rsidRPr="00AE1552" w:rsidRDefault="00C535C6" w:rsidP="004A0628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</w:p>
          <w:p w:rsidR="00C535C6" w:rsidRPr="00AE1552" w:rsidRDefault="00C535C6" w:rsidP="004A0628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</w:p>
          <w:p w:rsidR="00C535C6" w:rsidRPr="00AE1552" w:rsidRDefault="00C535C6" w:rsidP="004A0628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</w:p>
        </w:tc>
      </w:tr>
      <w:tr w:rsidR="00C535C6" w:rsidTr="007B58DD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35C6" w:rsidRDefault="00C53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6" w:rsidRPr="00AE1552" w:rsidRDefault="00C535C6" w:rsidP="00597384">
            <w:pPr>
              <w:spacing w:after="180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-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Tổ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chức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cho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Giáo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viên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và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học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sinh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mượn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sách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và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các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tài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liệu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chuyên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môn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,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tài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liệu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tham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khảo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,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phục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vụ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công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tác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giảng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dạy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và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học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tập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. </w:t>
            </w:r>
          </w:p>
          <w:p w:rsidR="00C535C6" w:rsidRPr="00AE1552" w:rsidRDefault="00C535C6" w:rsidP="00597384">
            <w:pPr>
              <w:spacing w:after="180"/>
              <w:ind w:right="49"/>
              <w:rPr>
                <w:rFonts w:ascii="Times New Roman" w:eastAsia="Calibri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-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Duy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trì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hoạt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động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của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mạng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lưới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C535C6" w:rsidRPr="00AE1552" w:rsidRDefault="00C535C6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</w:p>
          <w:p w:rsidR="00C535C6" w:rsidRPr="00AE1552" w:rsidRDefault="00C535C6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+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Tổ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mạng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lưới</w:t>
            </w:r>
            <w:proofErr w:type="spellEnd"/>
          </w:p>
        </w:tc>
      </w:tr>
      <w:tr w:rsidR="00C535C6" w:rsidTr="007B58DD">
        <w:tc>
          <w:tcPr>
            <w:tcW w:w="1668" w:type="dxa"/>
            <w:tcBorders>
              <w:top w:val="nil"/>
              <w:bottom w:val="nil"/>
            </w:tcBorders>
          </w:tcPr>
          <w:p w:rsidR="00C535C6" w:rsidRDefault="00C53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</w:tcPr>
          <w:p w:rsidR="00C535C6" w:rsidRDefault="00C535C6" w:rsidP="00597384">
            <w:pPr>
              <w:spacing w:after="180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-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Tuyên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truyền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giới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thiệu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sách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mới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trên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bảng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tin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cuốn</w:t>
            </w:r>
            <w:proofErr w:type="spellEnd"/>
            <w:r w:rsidR="00FD103D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="00FD103D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chủ</w:t>
            </w:r>
            <w:proofErr w:type="spellEnd"/>
            <w:r w:rsidR="00FD103D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="00FD103D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đề</w:t>
            </w:r>
            <w:proofErr w:type="spellEnd"/>
            <w:r w:rsidR="00FD103D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:</w:t>
            </w:r>
          </w:p>
          <w:p w:rsidR="00FD103D" w:rsidRDefault="00FD103D" w:rsidP="00597384">
            <w:pPr>
              <w:spacing w:after="180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Nam 20/11</w:t>
            </w:r>
          </w:p>
          <w:p w:rsidR="00FD103D" w:rsidRPr="00AE1552" w:rsidRDefault="00FD103D" w:rsidP="00597384">
            <w:pPr>
              <w:spacing w:after="180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I</w:t>
            </w:r>
          </w:p>
        </w:tc>
        <w:tc>
          <w:tcPr>
            <w:tcW w:w="3191" w:type="dxa"/>
          </w:tcPr>
          <w:p w:rsidR="00FD103D" w:rsidRDefault="00FD103D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</w:p>
          <w:p w:rsidR="00FD103D" w:rsidRDefault="00FD103D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</w:p>
          <w:p w:rsidR="00C535C6" w:rsidRPr="00AE1552" w:rsidRDefault="00C535C6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</w:p>
        </w:tc>
      </w:tr>
      <w:tr w:rsidR="00C535C6" w:rsidTr="007B58DD">
        <w:tc>
          <w:tcPr>
            <w:tcW w:w="1668" w:type="dxa"/>
            <w:tcBorders>
              <w:top w:val="nil"/>
              <w:bottom w:val="nil"/>
            </w:tcBorders>
          </w:tcPr>
          <w:p w:rsidR="00C535C6" w:rsidRDefault="00C53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  <w:tcBorders>
              <w:top w:val="single" w:sz="4" w:space="0" w:color="auto"/>
            </w:tcBorders>
          </w:tcPr>
          <w:p w:rsidR="00C535C6" w:rsidRPr="00AE1552" w:rsidRDefault="00C535C6" w:rsidP="00597384">
            <w:pPr>
              <w:spacing w:after="180"/>
              <w:ind w:right="49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-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Nộp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báo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cáo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tháng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10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về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PGD</w:t>
            </w:r>
          </w:p>
        </w:tc>
        <w:tc>
          <w:tcPr>
            <w:tcW w:w="3191" w:type="dxa"/>
          </w:tcPr>
          <w:p w:rsidR="00C535C6" w:rsidRPr="00AE1552" w:rsidRDefault="00C535C6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AE1552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</w:p>
        </w:tc>
      </w:tr>
      <w:tr w:rsidR="00C535C6" w:rsidTr="002B4EA3">
        <w:tc>
          <w:tcPr>
            <w:tcW w:w="1668" w:type="dxa"/>
            <w:tcBorders>
              <w:top w:val="nil"/>
            </w:tcBorders>
          </w:tcPr>
          <w:p w:rsidR="00C535C6" w:rsidRDefault="00C53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C535C6" w:rsidRPr="00C67723" w:rsidRDefault="00C535C6" w:rsidP="00597384">
            <w:pPr>
              <w:spacing w:after="180"/>
              <w:ind w:right="49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C67723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C67723">
              <w:rPr>
                <w:rFonts w:ascii="Times New Roman" w:eastAsia="Calibri" w:hAnsi="Times New Roman"/>
                <w:sz w:val="28"/>
                <w:szCs w:val="28"/>
              </w:rPr>
              <w:t>Sưu</w:t>
            </w:r>
            <w:proofErr w:type="spellEnd"/>
            <w:r w:rsidRPr="00C6772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sz w:val="28"/>
                <w:szCs w:val="28"/>
              </w:rPr>
              <w:t>tầm</w:t>
            </w:r>
            <w:proofErr w:type="spellEnd"/>
            <w:r w:rsidRPr="00C6772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sz w:val="28"/>
                <w:szCs w:val="28"/>
              </w:rPr>
              <w:t>tài</w:t>
            </w:r>
            <w:proofErr w:type="spellEnd"/>
            <w:r w:rsidRPr="00C6772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sz w:val="28"/>
                <w:szCs w:val="28"/>
              </w:rPr>
              <w:t>liệu</w:t>
            </w:r>
            <w:proofErr w:type="spellEnd"/>
            <w:r w:rsidRPr="00C6772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sz w:val="28"/>
                <w:szCs w:val="28"/>
              </w:rPr>
              <w:t>tham</w:t>
            </w:r>
            <w:proofErr w:type="spellEnd"/>
            <w:r w:rsidRPr="00C6772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sz w:val="28"/>
                <w:szCs w:val="28"/>
              </w:rPr>
              <w:t>khảo</w:t>
            </w:r>
            <w:proofErr w:type="spellEnd"/>
            <w:r w:rsidRPr="00C67723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spellStart"/>
            <w:r w:rsidRPr="00C67723">
              <w:rPr>
                <w:rFonts w:ascii="Times New Roman" w:eastAsia="Calibri" w:hAnsi="Times New Roman"/>
                <w:sz w:val="28"/>
                <w:szCs w:val="28"/>
              </w:rPr>
              <w:t>Biên</w:t>
            </w:r>
            <w:proofErr w:type="spellEnd"/>
            <w:r w:rsidRPr="00C6772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sz w:val="28"/>
                <w:szCs w:val="28"/>
              </w:rPr>
              <w:t>soạn</w:t>
            </w:r>
            <w:proofErr w:type="spellEnd"/>
            <w:r w:rsidRPr="00C6772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sz w:val="28"/>
                <w:szCs w:val="28"/>
              </w:rPr>
              <w:t>thư</w:t>
            </w:r>
            <w:proofErr w:type="spellEnd"/>
            <w:r w:rsidRPr="00C6772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67723">
              <w:rPr>
                <w:rFonts w:ascii="Times New Roman" w:eastAsia="Calibri" w:hAnsi="Times New Roman"/>
                <w:sz w:val="28"/>
                <w:szCs w:val="28"/>
              </w:rPr>
              <w:t>mục</w:t>
            </w:r>
            <w:proofErr w:type="spellEnd"/>
          </w:p>
        </w:tc>
        <w:tc>
          <w:tcPr>
            <w:tcW w:w="3191" w:type="dxa"/>
          </w:tcPr>
          <w:p w:rsidR="00C535C6" w:rsidRPr="00C67723" w:rsidRDefault="00C535C6" w:rsidP="00597384">
            <w:pPr>
              <w:spacing w:after="180"/>
              <w:jc w:val="center"/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</w:pPr>
            <w:r w:rsidRPr="00C67723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PT. </w:t>
            </w:r>
            <w:proofErr w:type="spellStart"/>
            <w:r w:rsidRPr="00C67723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Thư</w:t>
            </w:r>
            <w:proofErr w:type="spellEnd"/>
            <w:r w:rsidRPr="00C67723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 xml:space="preserve"> </w:t>
            </w:r>
            <w:proofErr w:type="spellStart"/>
            <w:r w:rsidRPr="00C67723">
              <w:rPr>
                <w:rFonts w:ascii="Times New Roman" w:hAnsi="Times New Roman"/>
                <w:spacing w:val="10"/>
                <w:kern w:val="16"/>
                <w:position w:val="-2"/>
                <w:sz w:val="28"/>
                <w:szCs w:val="28"/>
              </w:rPr>
              <w:t>viện</w:t>
            </w:r>
            <w:proofErr w:type="spellEnd"/>
          </w:p>
        </w:tc>
      </w:tr>
    </w:tbl>
    <w:p w:rsidR="0072701C" w:rsidRDefault="0072701C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06"/>
        <w:tblW w:w="9458" w:type="dxa"/>
        <w:tblLayout w:type="fixed"/>
        <w:tblLook w:val="01E0" w:firstRow="1" w:lastRow="1" w:firstColumn="1" w:lastColumn="1" w:noHBand="0" w:noVBand="0"/>
      </w:tblPr>
      <w:tblGrid>
        <w:gridCol w:w="4693"/>
        <w:gridCol w:w="4765"/>
      </w:tblGrid>
      <w:tr w:rsidR="00597384" w:rsidRPr="00597384" w:rsidTr="004A0628">
        <w:trPr>
          <w:trHeight w:val="360"/>
        </w:trPr>
        <w:tc>
          <w:tcPr>
            <w:tcW w:w="4693" w:type="dxa"/>
            <w:hideMark/>
          </w:tcPr>
          <w:p w:rsidR="00597384" w:rsidRPr="00597384" w:rsidRDefault="00597384" w:rsidP="0059738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  <w:lang w:val="vi-VN"/>
              </w:rPr>
            </w:pPr>
            <w:r w:rsidRPr="00597384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</w:rPr>
              <w:t xml:space="preserve">   PT. THƯ VIỆN</w:t>
            </w:r>
          </w:p>
        </w:tc>
        <w:tc>
          <w:tcPr>
            <w:tcW w:w="4765" w:type="dxa"/>
            <w:hideMark/>
          </w:tcPr>
          <w:p w:rsidR="00597384" w:rsidRPr="00597384" w:rsidRDefault="00597384" w:rsidP="0059738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</w:rPr>
            </w:pPr>
            <w:r w:rsidRPr="00597384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</w:rPr>
              <w:t xml:space="preserve">         P. HIỆU TRƯỞNG</w:t>
            </w:r>
          </w:p>
        </w:tc>
      </w:tr>
    </w:tbl>
    <w:p w:rsidR="00597384" w:rsidRPr="002B4EA3" w:rsidRDefault="00597384">
      <w:pPr>
        <w:rPr>
          <w:rFonts w:ascii="Times New Roman" w:hAnsi="Times New Roman" w:cs="Times New Roman"/>
          <w:sz w:val="28"/>
          <w:szCs w:val="28"/>
        </w:rPr>
      </w:pPr>
    </w:p>
    <w:sectPr w:rsidR="00597384" w:rsidRPr="002B4EA3" w:rsidSect="002B4EA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2D52"/>
    <w:multiLevelType w:val="hybridMultilevel"/>
    <w:tmpl w:val="49BE84FE"/>
    <w:lvl w:ilvl="0" w:tplc="04047C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A3"/>
    <w:rsid w:val="002B4EA3"/>
    <w:rsid w:val="00597384"/>
    <w:rsid w:val="0072701C"/>
    <w:rsid w:val="007B58DD"/>
    <w:rsid w:val="00AE3D45"/>
    <w:rsid w:val="00C535C6"/>
    <w:rsid w:val="00DE61BE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2018-11-01T02:24:00Z</cp:lastPrinted>
  <dcterms:created xsi:type="dcterms:W3CDTF">2018-10-31T08:00:00Z</dcterms:created>
  <dcterms:modified xsi:type="dcterms:W3CDTF">2020-03-13T07:52:00Z</dcterms:modified>
</cp:coreProperties>
</file>